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9D23" w14:textId="40E8EEF9" w:rsidR="009639B9" w:rsidRPr="009639B9" w:rsidRDefault="009639B9" w:rsidP="009639B9">
      <w:pPr>
        <w:jc w:val="center"/>
        <w:rPr>
          <w:rFonts w:ascii="Calibri" w:eastAsia="Calibri" w:hAnsi="Calibri" w:cs="Calibri"/>
          <w:b/>
          <w:bCs/>
        </w:rPr>
      </w:pPr>
      <w:r w:rsidRPr="009639B9">
        <w:rPr>
          <w:rFonts w:ascii="Calibri" w:eastAsia="Calibri" w:hAnsi="Calibri" w:cs="Calibri"/>
          <w:b/>
          <w:bCs/>
        </w:rPr>
        <w:t>Association Manager</w:t>
      </w:r>
    </w:p>
    <w:p w14:paraId="798FD708" w14:textId="77777777" w:rsidR="009639B9" w:rsidRDefault="009639B9" w:rsidP="006341F2">
      <w:pPr>
        <w:jc w:val="both"/>
        <w:rPr>
          <w:rFonts w:ascii="Calibri" w:eastAsia="Calibri" w:hAnsi="Calibri" w:cs="Calibri"/>
          <w:sz w:val="20"/>
          <w:szCs w:val="20"/>
        </w:rPr>
      </w:pPr>
    </w:p>
    <w:p w14:paraId="28EBADDC" w14:textId="77777777" w:rsidR="00BC296C" w:rsidRPr="00A63AF4" w:rsidRDefault="00BC296C" w:rsidP="00BC296C">
      <w:pPr>
        <w:jc w:val="both"/>
        <w:rPr>
          <w:rFonts w:ascii="Calibri" w:eastAsia="Calibri" w:hAnsi="Calibri" w:cs="Calibri"/>
          <w:sz w:val="20"/>
          <w:szCs w:val="20"/>
        </w:rPr>
      </w:pPr>
      <w:r w:rsidRPr="131FFC63">
        <w:rPr>
          <w:rFonts w:ascii="Calibri" w:eastAsia="Calibri" w:hAnsi="Calibri" w:cs="Calibri"/>
          <w:sz w:val="20"/>
          <w:szCs w:val="20"/>
        </w:rPr>
        <w:t>At Rhodes Enterprises, our core purpose is to enhance the lives of our customers and team through building communities. We specialize in developing master planned communities and construction of high quality, energy efficient homes across the Rio Grande Valley. In 2019, Esperanza Homes a Rhodes company ranked nationally on the Top 200 Builders List and is on an aggressive growth trajectory to make the Top 100 Builders list while serving more communities across South Texas.</w:t>
      </w:r>
    </w:p>
    <w:p w14:paraId="74799E9F" w14:textId="77777777" w:rsidR="00BC296C" w:rsidRPr="00A63AF4" w:rsidRDefault="00BC296C" w:rsidP="00BC296C">
      <w:pPr>
        <w:jc w:val="both"/>
        <w:rPr>
          <w:rFonts w:ascii="Calibri" w:eastAsia="Calibri" w:hAnsi="Calibri" w:cs="Calibri"/>
          <w:sz w:val="20"/>
          <w:szCs w:val="20"/>
        </w:rPr>
      </w:pPr>
      <w:r w:rsidRPr="131FFC63">
        <w:rPr>
          <w:rFonts w:ascii="Calibri" w:eastAsia="Calibri" w:hAnsi="Calibri" w:cs="Calibri"/>
          <w:sz w:val="20"/>
          <w:szCs w:val="20"/>
        </w:rPr>
        <w:t xml:space="preserve">Rhodes was founded in the early 1990’s as a land acquisition and holding company. In 2006, the company shifted gears and ventured into residential/commercial land development and home building with the formation of Esperanza Homes a Rhodes company. Rhodes Enterprises has grown from a small-scale land developer and home builder in a single residential neighborhood, to one of the largest developers of residential, </w:t>
      </w:r>
      <w:proofErr w:type="gramStart"/>
      <w:r w:rsidRPr="131FFC63">
        <w:rPr>
          <w:rFonts w:ascii="Calibri" w:eastAsia="Calibri" w:hAnsi="Calibri" w:cs="Calibri"/>
          <w:sz w:val="20"/>
          <w:szCs w:val="20"/>
        </w:rPr>
        <w:t>commercial</w:t>
      </w:r>
      <w:proofErr w:type="gramEnd"/>
      <w:r w:rsidRPr="131FFC63">
        <w:rPr>
          <w:rFonts w:ascii="Calibri" w:eastAsia="Calibri" w:hAnsi="Calibri" w:cs="Calibri"/>
          <w:sz w:val="20"/>
          <w:szCs w:val="20"/>
        </w:rPr>
        <w:t xml:space="preserve"> and master planned communities in the Rio Grande Valley. Over the past 13 years we have grown to serve the communities of Mission, Donna, McAllen, </w:t>
      </w:r>
      <w:proofErr w:type="gramStart"/>
      <w:r w:rsidRPr="131FFC63">
        <w:rPr>
          <w:rFonts w:ascii="Calibri" w:eastAsia="Calibri" w:hAnsi="Calibri" w:cs="Calibri"/>
          <w:sz w:val="20"/>
          <w:szCs w:val="20"/>
        </w:rPr>
        <w:t>Edinburg</w:t>
      </w:r>
      <w:proofErr w:type="gramEnd"/>
      <w:r w:rsidRPr="131FFC63">
        <w:rPr>
          <w:rFonts w:ascii="Calibri" w:eastAsia="Calibri" w:hAnsi="Calibri" w:cs="Calibri"/>
          <w:sz w:val="20"/>
          <w:szCs w:val="20"/>
        </w:rPr>
        <w:t xml:space="preserve"> and Brownsville.  We are passionate about our customers, building exceptional homes, our </w:t>
      </w:r>
      <w:proofErr w:type="gramStart"/>
      <w:r w:rsidRPr="131FFC63">
        <w:rPr>
          <w:rFonts w:ascii="Calibri" w:eastAsia="Calibri" w:hAnsi="Calibri" w:cs="Calibri"/>
          <w:sz w:val="20"/>
          <w:szCs w:val="20"/>
        </w:rPr>
        <w:t>team</w:t>
      </w:r>
      <w:proofErr w:type="gramEnd"/>
      <w:r w:rsidRPr="131FFC63">
        <w:rPr>
          <w:rFonts w:ascii="Calibri" w:eastAsia="Calibri" w:hAnsi="Calibri" w:cs="Calibri"/>
          <w:sz w:val="20"/>
          <w:szCs w:val="20"/>
        </w:rPr>
        <w:t xml:space="preserve"> and the communities where we live, work and serve.  </w:t>
      </w:r>
    </w:p>
    <w:p w14:paraId="78C72176" w14:textId="77777777" w:rsidR="00BC296C" w:rsidRPr="00A63AF4" w:rsidRDefault="00BC296C" w:rsidP="00BC296C">
      <w:pPr>
        <w:spacing w:line="252" w:lineRule="auto"/>
        <w:jc w:val="both"/>
        <w:rPr>
          <w:rFonts w:ascii="Calibri" w:eastAsia="Calibri" w:hAnsi="Calibri" w:cs="Calibri"/>
          <w:sz w:val="20"/>
          <w:szCs w:val="20"/>
        </w:rPr>
      </w:pPr>
      <w:r w:rsidRPr="00A63AF4">
        <w:rPr>
          <w:rFonts w:ascii="Calibri" w:eastAsia="Calibri" w:hAnsi="Calibri" w:cs="Calibri"/>
          <w:sz w:val="20"/>
          <w:szCs w:val="20"/>
        </w:rPr>
        <w:t>When you choose to work at Rhodes, you are part of a passionate and high performing Team! You will work alongside team members who set and reach ambitious goals every day and are excited to continue to grow and build communities.</w:t>
      </w:r>
    </w:p>
    <w:p w14:paraId="0A5B94B2" w14:textId="77777777" w:rsidR="00BC296C" w:rsidRPr="00A63AF4" w:rsidRDefault="00BC296C" w:rsidP="00BC296C">
      <w:pPr>
        <w:spacing w:line="252" w:lineRule="auto"/>
        <w:jc w:val="both"/>
        <w:rPr>
          <w:rFonts w:ascii="Calibri" w:eastAsia="Calibri" w:hAnsi="Calibri" w:cs="Calibri"/>
          <w:sz w:val="20"/>
          <w:szCs w:val="20"/>
          <w:u w:val="single"/>
        </w:rPr>
      </w:pPr>
      <w:r w:rsidRPr="00A63AF4">
        <w:rPr>
          <w:rFonts w:ascii="Calibri" w:eastAsia="Calibri" w:hAnsi="Calibri" w:cs="Calibri"/>
          <w:sz w:val="20"/>
          <w:szCs w:val="20"/>
          <w:u w:val="single"/>
        </w:rPr>
        <w:t xml:space="preserve">Benefits of being a part of our Team include: </w:t>
      </w:r>
    </w:p>
    <w:p w14:paraId="766428A2"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Competitive Compensation including Bonus &amp; Profit-Sharing Programs</w:t>
      </w:r>
    </w:p>
    <w:p w14:paraId="7B77C2FD"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 xml:space="preserve">Health Care - </w:t>
      </w:r>
      <w:r w:rsidRPr="00B966EE">
        <w:rPr>
          <w:rFonts w:ascii="Calibri" w:eastAsia="Times New Roman" w:hAnsi="Calibri" w:cs="Calibri"/>
          <w:color w:val="000000" w:themeColor="text1"/>
          <w:sz w:val="20"/>
          <w:szCs w:val="20"/>
          <w:bdr w:val="none" w:sz="0" w:space="0" w:color="auto" w:frame="1"/>
        </w:rPr>
        <w:t>Medical/Dental/Visio​​n/Prescription​​</w:t>
      </w:r>
      <w:r w:rsidRPr="00B966EE">
        <w:rPr>
          <w:rFonts w:ascii="Calibri" w:eastAsia="Times New Roman" w:hAnsi="Calibri" w:cs="Calibri"/>
          <w:color w:val="000000" w:themeColor="text1"/>
          <w:sz w:val="20"/>
          <w:szCs w:val="20"/>
        </w:rPr>
        <w:t xml:space="preserve"> Drug Coverage</w:t>
      </w:r>
    </w:p>
    <w:p w14:paraId="3C8052BB"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Employer Paid Health Reimbursement Account for Medically Enrolled Staff</w:t>
      </w:r>
    </w:p>
    <w:p w14:paraId="21F29C4A"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401(k) with Company Matching Contributions</w:t>
      </w:r>
    </w:p>
    <w:p w14:paraId="736279E1"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Disability Programs</w:t>
      </w:r>
    </w:p>
    <w:p w14:paraId="23EA9304"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&amp; Dependent Life Insurance</w:t>
      </w:r>
    </w:p>
    <w:p w14:paraId="7916D80B"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Vacation &amp; Company Holidays</w:t>
      </w:r>
    </w:p>
    <w:p w14:paraId="7C6B04CB"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Home Purchase Rebate Program</w:t>
      </w:r>
    </w:p>
    <w:p w14:paraId="30A3E80B" w14:textId="77777777" w:rsidR="00BC296C" w:rsidRPr="00B966EE" w:rsidRDefault="00BC296C" w:rsidP="00BC296C">
      <w:pPr>
        <w:pStyle w:val="ListParagraph"/>
        <w:numPr>
          <w:ilvl w:val="0"/>
          <w:numId w:val="5"/>
        </w:numPr>
        <w:shd w:val="clear" w:color="auto" w:fill="FFFFFF"/>
        <w:spacing w:after="0" w:line="240" w:lineRule="auto"/>
        <w:textAlignment w:val="baseline"/>
        <w:rPr>
          <w:rFonts w:ascii="Calibri" w:eastAsia="Times New Roman" w:hAnsi="Calibri" w:cs="Calibri"/>
          <w:color w:val="000000" w:themeColor="text1"/>
          <w:sz w:val="20"/>
          <w:szCs w:val="20"/>
        </w:rPr>
      </w:pPr>
      <w:r w:rsidRPr="00B966EE">
        <w:rPr>
          <w:rFonts w:ascii="Calibri" w:eastAsia="Times New Roman" w:hAnsi="Calibri" w:cs="Calibri"/>
          <w:color w:val="000000" w:themeColor="text1"/>
          <w:sz w:val="20"/>
          <w:szCs w:val="20"/>
        </w:rPr>
        <w:t>Employee Assistance Program (EAP)</w:t>
      </w:r>
    </w:p>
    <w:p w14:paraId="1B09B10F" w14:textId="77777777" w:rsidR="00BC296C" w:rsidRDefault="00BC296C" w:rsidP="00BC296C"/>
    <w:p w14:paraId="5DDA55BA" w14:textId="12D0FECD" w:rsidR="00BC296C" w:rsidRDefault="00BC296C" w:rsidP="00BC296C">
      <w:r w:rsidRPr="00A63AF4">
        <w:rPr>
          <w:rFonts w:ascii="Calibri" w:eastAsia="Calibri" w:hAnsi="Calibri" w:cs="Calibri"/>
          <w:b/>
          <w:bCs/>
          <w:sz w:val="20"/>
          <w:szCs w:val="20"/>
        </w:rPr>
        <w:t>Role Mission</w:t>
      </w:r>
      <w:r w:rsidRPr="00A63AF4">
        <w:rPr>
          <w:rFonts w:ascii="Calibri" w:eastAsia="Calibri" w:hAnsi="Calibri" w:cs="Calibri"/>
          <w:sz w:val="20"/>
          <w:szCs w:val="20"/>
        </w:rPr>
        <w:t>:</w:t>
      </w:r>
      <w:r>
        <w:rPr>
          <w:rFonts w:ascii="Calibri" w:eastAsia="Calibri" w:hAnsi="Calibri" w:cs="Calibri"/>
          <w:sz w:val="20"/>
          <w:szCs w:val="20"/>
        </w:rPr>
        <w:t xml:space="preserve"> As an Association Manager, you will manage a portfolio of communities in the RGV. </w:t>
      </w:r>
      <w:r w:rsidR="0080328F">
        <w:rPr>
          <w:rFonts w:ascii="Calibri" w:eastAsia="Calibri" w:hAnsi="Calibri" w:cs="Calibri"/>
          <w:sz w:val="20"/>
          <w:szCs w:val="20"/>
        </w:rPr>
        <w:t>All</w:t>
      </w:r>
      <w:r>
        <w:rPr>
          <w:rFonts w:ascii="Calibri" w:eastAsia="Calibri" w:hAnsi="Calibri" w:cs="Calibri"/>
          <w:sz w:val="20"/>
          <w:szCs w:val="20"/>
        </w:rPr>
        <w:t xml:space="preserve"> </w:t>
      </w:r>
      <w:r w:rsidR="005B090C">
        <w:rPr>
          <w:rFonts w:ascii="Calibri" w:eastAsia="Calibri" w:hAnsi="Calibri" w:cs="Calibri"/>
          <w:sz w:val="20"/>
          <w:szCs w:val="20"/>
        </w:rPr>
        <w:t xml:space="preserve">the </w:t>
      </w:r>
      <w:r>
        <w:rPr>
          <w:rFonts w:ascii="Calibri" w:eastAsia="Calibri" w:hAnsi="Calibri" w:cs="Calibri"/>
          <w:sz w:val="20"/>
          <w:szCs w:val="20"/>
        </w:rPr>
        <w:t>communities are</w:t>
      </w:r>
      <w:r w:rsidR="005B090C">
        <w:rPr>
          <w:rFonts w:ascii="Calibri" w:eastAsia="Calibri" w:hAnsi="Calibri" w:cs="Calibri"/>
          <w:sz w:val="20"/>
          <w:szCs w:val="20"/>
        </w:rPr>
        <w:t xml:space="preserve"> developed by Rhodes and are controlled by the de</w:t>
      </w:r>
      <w:r w:rsidR="0080328F">
        <w:rPr>
          <w:rFonts w:ascii="Calibri" w:eastAsia="Calibri" w:hAnsi="Calibri" w:cs="Calibri"/>
          <w:sz w:val="20"/>
          <w:szCs w:val="20"/>
        </w:rPr>
        <w:t>clarant Board</w:t>
      </w:r>
      <w:r w:rsidR="005B090C">
        <w:rPr>
          <w:rFonts w:ascii="Calibri" w:eastAsia="Calibri" w:hAnsi="Calibri" w:cs="Calibri"/>
          <w:sz w:val="20"/>
          <w:szCs w:val="20"/>
        </w:rPr>
        <w:t xml:space="preserve">. </w:t>
      </w:r>
      <w:r w:rsidR="0080328F">
        <w:rPr>
          <w:rFonts w:ascii="Calibri" w:eastAsia="Calibri" w:hAnsi="Calibri" w:cs="Calibri"/>
          <w:sz w:val="20"/>
          <w:szCs w:val="20"/>
        </w:rPr>
        <w:t xml:space="preserve">You will enforce and follow the covenants in accordance </w:t>
      </w:r>
      <w:r w:rsidR="000D0CAB">
        <w:rPr>
          <w:rFonts w:ascii="Calibri" w:eastAsia="Calibri" w:hAnsi="Calibri" w:cs="Calibri"/>
          <w:sz w:val="20"/>
          <w:szCs w:val="20"/>
        </w:rPr>
        <w:t>with</w:t>
      </w:r>
      <w:r w:rsidR="0080328F">
        <w:rPr>
          <w:rFonts w:ascii="Calibri" w:eastAsia="Calibri" w:hAnsi="Calibri" w:cs="Calibri"/>
          <w:sz w:val="20"/>
          <w:szCs w:val="20"/>
        </w:rPr>
        <w:t xml:space="preserve"> state and POA law, maintain the common areas, meet with new owners and work closely with the Board of Directors to ensure the community is operating efficiently. </w:t>
      </w:r>
      <w:r w:rsidR="000D0CAB">
        <w:rPr>
          <w:rFonts w:ascii="Calibri" w:eastAsia="Calibri" w:hAnsi="Calibri" w:cs="Calibri"/>
          <w:sz w:val="20"/>
          <w:szCs w:val="20"/>
        </w:rPr>
        <w:t xml:space="preserve">This is an exciting opportunity to become familiar with Association management from the Developer conception. </w:t>
      </w:r>
      <w:r w:rsidR="005B090C">
        <w:rPr>
          <w:rFonts w:ascii="Calibri" w:eastAsia="Calibri" w:hAnsi="Calibri" w:cs="Calibri"/>
          <w:sz w:val="20"/>
          <w:szCs w:val="20"/>
        </w:rPr>
        <w:t xml:space="preserve">This position </w:t>
      </w:r>
      <w:r>
        <w:rPr>
          <w:rFonts w:ascii="Calibri" w:eastAsia="Calibri" w:hAnsi="Calibri" w:cs="Calibri"/>
          <w:sz w:val="20"/>
          <w:szCs w:val="20"/>
        </w:rPr>
        <w:t xml:space="preserve">reports to the Director of Association management. </w:t>
      </w:r>
    </w:p>
    <w:p w14:paraId="1C17B323" w14:textId="77777777" w:rsidR="00BC296C" w:rsidRPr="00081F69" w:rsidRDefault="00BC296C" w:rsidP="00BC296C">
      <w:pPr>
        <w:pStyle w:val="Footer"/>
        <w:rPr>
          <w:rFonts w:ascii="Calibri" w:eastAsia="Calibri" w:hAnsi="Calibri" w:cs="Calibri"/>
          <w:b/>
          <w:bCs/>
          <w:sz w:val="20"/>
          <w:szCs w:val="20"/>
        </w:rPr>
      </w:pPr>
      <w:r w:rsidRPr="00081F69">
        <w:rPr>
          <w:rFonts w:ascii="Calibri" w:eastAsia="Calibri" w:hAnsi="Calibri" w:cs="Calibri"/>
          <w:b/>
          <w:bCs/>
          <w:sz w:val="20"/>
          <w:szCs w:val="20"/>
        </w:rPr>
        <w:t xml:space="preserve">Measured Performance Goals: </w:t>
      </w:r>
    </w:p>
    <w:p w14:paraId="54401523" w14:textId="6C24D833" w:rsidR="00BC296C" w:rsidRPr="00081F69" w:rsidRDefault="000D0CAB" w:rsidP="00BC296C">
      <w:pPr>
        <w:pStyle w:val="ListParagraph"/>
        <w:numPr>
          <w:ilvl w:val="0"/>
          <w:numId w:val="1"/>
        </w:numPr>
        <w:spacing w:after="0" w:line="240" w:lineRule="auto"/>
        <w:textAlignment w:val="center"/>
        <w:rPr>
          <w:rFonts w:ascii="Calibri" w:eastAsia="Times New Roman" w:hAnsi="Calibri" w:cs="Calibri"/>
          <w:sz w:val="20"/>
          <w:szCs w:val="20"/>
        </w:rPr>
      </w:pPr>
      <w:r>
        <w:rPr>
          <w:rFonts w:ascii="Calibri" w:eastAsia="Times New Roman" w:hAnsi="Calibri" w:cs="Calibri"/>
          <w:sz w:val="20"/>
          <w:szCs w:val="20"/>
        </w:rPr>
        <w:t>Not exceed budget</w:t>
      </w:r>
    </w:p>
    <w:p w14:paraId="3977CE3C" w14:textId="3AF335E3" w:rsidR="00BC296C" w:rsidRPr="00081F69" w:rsidRDefault="00BC296C" w:rsidP="00BC296C">
      <w:pPr>
        <w:pStyle w:val="ListParagraph"/>
        <w:numPr>
          <w:ilvl w:val="0"/>
          <w:numId w:val="1"/>
        </w:numPr>
        <w:spacing w:after="0" w:line="240" w:lineRule="auto"/>
        <w:textAlignment w:val="center"/>
        <w:rPr>
          <w:rFonts w:ascii="Calibri" w:eastAsia="Times New Roman" w:hAnsi="Calibri" w:cs="Calibri"/>
          <w:sz w:val="20"/>
          <w:szCs w:val="20"/>
        </w:rPr>
      </w:pPr>
      <w:r w:rsidRPr="00081F69">
        <w:rPr>
          <w:rFonts w:ascii="Calibri" w:eastAsia="Times New Roman" w:hAnsi="Calibri" w:cs="Calibri"/>
          <w:sz w:val="20"/>
          <w:szCs w:val="20"/>
        </w:rPr>
        <w:t xml:space="preserve">Resident service aging </w:t>
      </w:r>
      <w:r w:rsidR="000D0CAB">
        <w:rPr>
          <w:rFonts w:ascii="Calibri" w:eastAsia="Times New Roman" w:hAnsi="Calibri" w:cs="Calibri"/>
          <w:sz w:val="20"/>
          <w:szCs w:val="20"/>
        </w:rPr>
        <w:t>average of 14 days</w:t>
      </w:r>
    </w:p>
    <w:p w14:paraId="442FAA90" w14:textId="1F671E69" w:rsidR="00BC296C" w:rsidRDefault="00BC296C" w:rsidP="00BC296C">
      <w:pPr>
        <w:pStyle w:val="ListParagraph"/>
        <w:numPr>
          <w:ilvl w:val="0"/>
          <w:numId w:val="1"/>
        </w:numPr>
        <w:spacing w:after="0" w:line="240" w:lineRule="auto"/>
        <w:textAlignment w:val="center"/>
        <w:rPr>
          <w:rFonts w:ascii="Calibri" w:eastAsia="Times New Roman" w:hAnsi="Calibri" w:cs="Calibri"/>
          <w:sz w:val="20"/>
          <w:szCs w:val="20"/>
        </w:rPr>
      </w:pPr>
      <w:r w:rsidRPr="00081F69">
        <w:rPr>
          <w:rFonts w:ascii="Calibri" w:eastAsia="Times New Roman" w:hAnsi="Calibri" w:cs="Calibri"/>
          <w:sz w:val="20"/>
          <w:szCs w:val="20"/>
        </w:rPr>
        <w:t>Average days to close violation of 14 days</w:t>
      </w:r>
    </w:p>
    <w:p w14:paraId="52065D90" w14:textId="7686DB5B" w:rsidR="000D0CAB" w:rsidRDefault="000D0CAB" w:rsidP="00BC296C">
      <w:pPr>
        <w:pStyle w:val="ListParagraph"/>
        <w:numPr>
          <w:ilvl w:val="0"/>
          <w:numId w:val="1"/>
        </w:numPr>
        <w:spacing w:after="0" w:line="240" w:lineRule="auto"/>
        <w:textAlignment w:val="center"/>
        <w:rPr>
          <w:rFonts w:ascii="Calibri" w:eastAsia="Times New Roman" w:hAnsi="Calibri" w:cs="Calibri"/>
          <w:sz w:val="20"/>
          <w:szCs w:val="20"/>
        </w:rPr>
      </w:pPr>
      <w:r>
        <w:rPr>
          <w:rFonts w:ascii="Calibri" w:eastAsia="Times New Roman" w:hAnsi="Calibri" w:cs="Calibri"/>
          <w:sz w:val="20"/>
          <w:szCs w:val="20"/>
        </w:rPr>
        <w:t>Property score of 93</w:t>
      </w:r>
    </w:p>
    <w:p w14:paraId="2E9A3B07" w14:textId="36A06DA4" w:rsidR="000D0CAB" w:rsidRPr="00081F69" w:rsidRDefault="000D0CAB" w:rsidP="00BC296C">
      <w:pPr>
        <w:pStyle w:val="ListParagraph"/>
        <w:numPr>
          <w:ilvl w:val="0"/>
          <w:numId w:val="1"/>
        </w:numPr>
        <w:spacing w:after="0" w:line="240" w:lineRule="auto"/>
        <w:textAlignment w:val="center"/>
        <w:rPr>
          <w:rFonts w:ascii="Calibri" w:eastAsia="Times New Roman" w:hAnsi="Calibri" w:cs="Calibri"/>
          <w:sz w:val="20"/>
          <w:szCs w:val="20"/>
        </w:rPr>
      </w:pPr>
      <w:r>
        <w:rPr>
          <w:rFonts w:ascii="Calibri" w:eastAsia="Times New Roman" w:hAnsi="Calibri" w:cs="Calibri"/>
          <w:sz w:val="20"/>
          <w:szCs w:val="20"/>
        </w:rPr>
        <w:t>Survey results – 80%</w:t>
      </w:r>
    </w:p>
    <w:p w14:paraId="73AF3D30" w14:textId="77777777" w:rsidR="00BC296C" w:rsidRPr="005F2BE2" w:rsidRDefault="00BC296C" w:rsidP="00BC296C">
      <w:pPr>
        <w:spacing w:after="0" w:line="240" w:lineRule="auto"/>
        <w:ind w:left="540"/>
        <w:textAlignment w:val="center"/>
        <w:rPr>
          <w:rFonts w:ascii="Calibri" w:eastAsia="Times New Roman" w:hAnsi="Calibri" w:cs="Calibri"/>
        </w:rPr>
      </w:pPr>
    </w:p>
    <w:p w14:paraId="5D1BC451" w14:textId="77777777" w:rsidR="004C2469" w:rsidRDefault="004C2469" w:rsidP="00BC296C">
      <w:pPr>
        <w:spacing w:after="0"/>
        <w:rPr>
          <w:rFonts w:ascii="Calibri" w:hAnsi="Calibri" w:cs="Calibri"/>
          <w:b/>
          <w:sz w:val="20"/>
          <w:szCs w:val="20"/>
        </w:rPr>
      </w:pPr>
    </w:p>
    <w:p w14:paraId="24CB4357" w14:textId="78367B0E" w:rsidR="00BC296C" w:rsidRPr="00A63AF4" w:rsidRDefault="00BC296C" w:rsidP="00BC296C">
      <w:pPr>
        <w:spacing w:after="0"/>
        <w:rPr>
          <w:rFonts w:ascii="Calibri" w:hAnsi="Calibri" w:cs="Calibri"/>
          <w:b/>
          <w:sz w:val="20"/>
          <w:szCs w:val="20"/>
        </w:rPr>
      </w:pPr>
      <w:r w:rsidRPr="00A63AF4">
        <w:rPr>
          <w:rFonts w:ascii="Calibri" w:hAnsi="Calibri" w:cs="Calibri"/>
          <w:b/>
          <w:sz w:val="20"/>
          <w:szCs w:val="20"/>
        </w:rPr>
        <w:lastRenderedPageBreak/>
        <w:t>Accountabilities:</w:t>
      </w:r>
    </w:p>
    <w:p w14:paraId="24E31F79" w14:textId="6E749F0F" w:rsidR="00BC296C"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Manage Portfolio</w:t>
      </w:r>
    </w:p>
    <w:p w14:paraId="0B06E44F" w14:textId="13411125" w:rsidR="004C2469" w:rsidRPr="00832C27"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Manage common amenities</w:t>
      </w:r>
    </w:p>
    <w:p w14:paraId="383B27A5" w14:textId="177F3AD8" w:rsidR="00BC296C"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Perform weekly inspections</w:t>
      </w:r>
    </w:p>
    <w:p w14:paraId="070127D8" w14:textId="02E3F1E8" w:rsidR="004C2469" w:rsidRPr="00832C27"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 xml:space="preserve">Process </w:t>
      </w:r>
      <w:r w:rsidR="007C4D83">
        <w:rPr>
          <w:rFonts w:ascii="Calibri" w:hAnsi="Calibri" w:cs="Arial"/>
          <w:color w:val="000000" w:themeColor="text1"/>
          <w:sz w:val="20"/>
          <w:szCs w:val="20"/>
        </w:rPr>
        <w:t xml:space="preserve">weekly </w:t>
      </w:r>
      <w:r>
        <w:rPr>
          <w:rFonts w:ascii="Calibri" w:hAnsi="Calibri" w:cs="Arial"/>
          <w:color w:val="000000" w:themeColor="text1"/>
          <w:sz w:val="20"/>
          <w:szCs w:val="20"/>
        </w:rPr>
        <w:t>violations</w:t>
      </w:r>
    </w:p>
    <w:p w14:paraId="506CB1BE" w14:textId="5074CD93" w:rsidR="00BC296C" w:rsidRDefault="00BC296C" w:rsidP="00BC296C">
      <w:pPr>
        <w:pStyle w:val="ListParagraph"/>
        <w:numPr>
          <w:ilvl w:val="0"/>
          <w:numId w:val="3"/>
        </w:numPr>
        <w:spacing w:after="0" w:line="240" w:lineRule="auto"/>
        <w:textAlignment w:val="center"/>
        <w:rPr>
          <w:rFonts w:ascii="Calibri" w:hAnsi="Calibri" w:cs="Arial"/>
          <w:color w:val="000000" w:themeColor="text1"/>
          <w:sz w:val="20"/>
          <w:szCs w:val="20"/>
        </w:rPr>
      </w:pPr>
      <w:r w:rsidRPr="00832C27">
        <w:rPr>
          <w:rFonts w:ascii="Calibri" w:hAnsi="Calibri" w:cs="Arial"/>
          <w:color w:val="000000" w:themeColor="text1"/>
          <w:sz w:val="20"/>
          <w:szCs w:val="20"/>
        </w:rPr>
        <w:t xml:space="preserve">Respond </w:t>
      </w:r>
      <w:r w:rsidR="004C2469">
        <w:rPr>
          <w:rFonts w:ascii="Calibri" w:hAnsi="Calibri" w:cs="Arial"/>
          <w:color w:val="000000" w:themeColor="text1"/>
          <w:sz w:val="20"/>
          <w:szCs w:val="20"/>
        </w:rPr>
        <w:t>to service issues with work order requests</w:t>
      </w:r>
    </w:p>
    <w:p w14:paraId="2BFF5B5E" w14:textId="325248AD" w:rsidR="004C2469" w:rsidRPr="00832C27"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Contact contractors for bids</w:t>
      </w:r>
    </w:p>
    <w:p w14:paraId="74EBA6D4" w14:textId="010EC061" w:rsidR="00BC296C" w:rsidRPr="00832C27" w:rsidRDefault="004C2469" w:rsidP="00BC296C">
      <w:pPr>
        <w:pStyle w:val="ListParagraph"/>
        <w:numPr>
          <w:ilvl w:val="0"/>
          <w:numId w:val="3"/>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Monthly property audits</w:t>
      </w:r>
    </w:p>
    <w:p w14:paraId="0F6C06EF" w14:textId="0E7242AE" w:rsidR="00BC296C" w:rsidRPr="00832C27" w:rsidRDefault="004C2469"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Welcome meetings for closings</w:t>
      </w:r>
    </w:p>
    <w:p w14:paraId="3E52B24D" w14:textId="63BD23EF" w:rsidR="00BC296C" w:rsidRDefault="004C2469"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Process ARC forms</w:t>
      </w:r>
    </w:p>
    <w:p w14:paraId="6A187358" w14:textId="778C124A" w:rsidR="004C2469" w:rsidRDefault="004C2469"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Approve expenses</w:t>
      </w:r>
    </w:p>
    <w:p w14:paraId="53A69133" w14:textId="58D1E912" w:rsidR="004C2469" w:rsidRDefault="004C2469"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Enforce governing documents</w:t>
      </w:r>
    </w:p>
    <w:p w14:paraId="07E73F9E" w14:textId="608F54DB" w:rsidR="007C4D83" w:rsidRDefault="007C4D83"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Return phone calls and emails</w:t>
      </w:r>
    </w:p>
    <w:p w14:paraId="75B733AA" w14:textId="5AA9A6DD" w:rsidR="007C4D83" w:rsidRDefault="006063EF" w:rsidP="00BC296C">
      <w:pPr>
        <w:pStyle w:val="ListParagraph"/>
        <w:numPr>
          <w:ilvl w:val="0"/>
          <w:numId w:val="4"/>
        </w:numPr>
        <w:spacing w:after="0" w:line="240" w:lineRule="auto"/>
        <w:textAlignment w:val="center"/>
        <w:rPr>
          <w:rFonts w:ascii="Calibri" w:hAnsi="Calibri" w:cs="Arial"/>
          <w:color w:val="000000" w:themeColor="text1"/>
          <w:sz w:val="20"/>
          <w:szCs w:val="20"/>
        </w:rPr>
      </w:pPr>
      <w:r>
        <w:rPr>
          <w:rFonts w:ascii="Calibri" w:hAnsi="Calibri" w:cs="Arial"/>
          <w:color w:val="000000" w:themeColor="text1"/>
          <w:sz w:val="20"/>
          <w:szCs w:val="20"/>
        </w:rPr>
        <w:t>Effectively c</w:t>
      </w:r>
      <w:r w:rsidR="007C4D83">
        <w:rPr>
          <w:rFonts w:ascii="Calibri" w:hAnsi="Calibri" w:cs="Arial"/>
          <w:color w:val="000000" w:themeColor="text1"/>
          <w:sz w:val="20"/>
          <w:szCs w:val="20"/>
        </w:rPr>
        <w:t>ommunicate with homeowners, residents, vendors, and Board</w:t>
      </w:r>
    </w:p>
    <w:p w14:paraId="70C601EA" w14:textId="77777777" w:rsidR="00BC296C" w:rsidRPr="00C752B5" w:rsidRDefault="00BC296C" w:rsidP="00BC296C">
      <w:pPr>
        <w:pStyle w:val="NormalWeb"/>
        <w:numPr>
          <w:ilvl w:val="0"/>
          <w:numId w:val="2"/>
        </w:numPr>
        <w:shd w:val="clear" w:color="auto" w:fill="FFFFFF"/>
        <w:rPr>
          <w:rFonts w:ascii="Calibri" w:hAnsi="Calibri" w:cs="Calibri"/>
          <w:color w:val="000000"/>
          <w:sz w:val="20"/>
          <w:szCs w:val="20"/>
          <w:u w:val="single"/>
        </w:rPr>
      </w:pPr>
      <w:r w:rsidRPr="00C752B5">
        <w:rPr>
          <w:rFonts w:ascii="Calibri" w:hAnsi="Calibri" w:cs="Calibri"/>
          <w:color w:val="000000"/>
          <w:sz w:val="20"/>
          <w:szCs w:val="20"/>
          <w:u w:val="single"/>
        </w:rPr>
        <w:t xml:space="preserve">Lives the Values of the Rhodes Team </w:t>
      </w:r>
    </w:p>
    <w:p w14:paraId="77445076" w14:textId="77777777" w:rsidR="00BC296C" w:rsidRPr="00C752B5" w:rsidRDefault="00BC296C" w:rsidP="00BC296C">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Act with Integrity, No Exceptions</w:t>
      </w:r>
    </w:p>
    <w:p w14:paraId="12CFB2C9" w14:textId="77777777" w:rsidR="00BC296C" w:rsidRPr="00C752B5" w:rsidRDefault="00BC296C" w:rsidP="00BC296C">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Honor our Team</w:t>
      </w:r>
    </w:p>
    <w:p w14:paraId="450A7C7F" w14:textId="77777777" w:rsidR="00BC296C" w:rsidRPr="00C752B5" w:rsidRDefault="00BC296C" w:rsidP="00BC296C">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Never Be Satisfied – continuously looks for ways to improve every aspect of our business</w:t>
      </w:r>
    </w:p>
    <w:p w14:paraId="3E56E5CF" w14:textId="77777777" w:rsidR="00BC296C" w:rsidRPr="002A038C" w:rsidRDefault="00BC296C" w:rsidP="00BC296C">
      <w:pPr>
        <w:pStyle w:val="NormalWeb"/>
        <w:numPr>
          <w:ilvl w:val="2"/>
          <w:numId w:val="2"/>
        </w:numPr>
        <w:shd w:val="clear" w:color="auto" w:fill="FFFFFF"/>
        <w:rPr>
          <w:rFonts w:ascii="Calibri" w:hAnsi="Calibri" w:cs="Calibri"/>
          <w:color w:val="000000"/>
          <w:sz w:val="20"/>
          <w:szCs w:val="20"/>
        </w:rPr>
      </w:pPr>
      <w:r w:rsidRPr="00C752B5">
        <w:rPr>
          <w:rFonts w:ascii="Calibri" w:hAnsi="Calibri" w:cs="Calibri"/>
          <w:sz w:val="20"/>
          <w:szCs w:val="20"/>
        </w:rPr>
        <w:t>Best in Class Customer Experience -provide a best-in-class customer experience – every</w:t>
      </w:r>
      <w:r>
        <w:rPr>
          <w:rFonts w:ascii="Calibri" w:hAnsi="Calibri" w:cs="Calibri"/>
          <w:sz w:val="20"/>
          <w:szCs w:val="20"/>
        </w:rPr>
        <w:t xml:space="preserve"> </w:t>
      </w:r>
      <w:r w:rsidRPr="00C752B5">
        <w:rPr>
          <w:rFonts w:ascii="Calibri" w:hAnsi="Calibri" w:cs="Calibri"/>
          <w:sz w:val="20"/>
          <w:szCs w:val="20"/>
        </w:rPr>
        <w:t>time, with every customer</w:t>
      </w:r>
    </w:p>
    <w:p w14:paraId="26BB0F97" w14:textId="77777777" w:rsidR="00BC296C" w:rsidRPr="00C752B5" w:rsidRDefault="00BC296C" w:rsidP="00BC296C">
      <w:pPr>
        <w:pStyle w:val="NormalWeb"/>
        <w:numPr>
          <w:ilvl w:val="2"/>
          <w:numId w:val="2"/>
        </w:numPr>
        <w:shd w:val="clear" w:color="auto" w:fill="FFFFFF"/>
        <w:rPr>
          <w:rFonts w:ascii="Calibri" w:hAnsi="Calibri" w:cs="Calibri"/>
          <w:color w:val="000000"/>
          <w:sz w:val="20"/>
          <w:szCs w:val="20"/>
        </w:rPr>
      </w:pPr>
      <w:r>
        <w:rPr>
          <w:rFonts w:ascii="Calibri" w:hAnsi="Calibri" w:cs="Calibri"/>
          <w:sz w:val="20"/>
          <w:szCs w:val="20"/>
        </w:rPr>
        <w:t>Community Leadership – we take pride in actively engaging in the communities we serve, making them better for our future</w:t>
      </w:r>
    </w:p>
    <w:p w14:paraId="7151E214" w14:textId="77777777" w:rsidR="00BC296C" w:rsidRPr="00672339"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 xml:space="preserve">Believes and is committed to our mission to enhance the lives of our customers and our team through </w:t>
      </w:r>
      <w:r>
        <w:rPr>
          <w:rFonts w:ascii="Calibri" w:hAnsi="Calibri" w:cs="Calibri"/>
          <w:color w:val="000000"/>
          <w:sz w:val="20"/>
          <w:szCs w:val="20"/>
        </w:rPr>
        <w:t>warranty and maintenance of homes</w:t>
      </w:r>
    </w:p>
    <w:p w14:paraId="6D5B0B61" w14:textId="77777777" w:rsidR="00BC296C" w:rsidRPr="00C752B5"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Is driven by outcomes and results, and wants to be held accountable for them</w:t>
      </w:r>
    </w:p>
    <w:p w14:paraId="58D07AA7" w14:textId="77777777" w:rsidR="00BC296C" w:rsidRPr="00C752B5"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 xml:space="preserve">Has a propensity for action, willing to make mistakes by doing in order to learn and improve </w:t>
      </w:r>
      <w:proofErr w:type="gramStart"/>
      <w:r w:rsidRPr="00C752B5">
        <w:rPr>
          <w:rFonts w:ascii="Calibri" w:hAnsi="Calibri" w:cs="Calibri"/>
          <w:color w:val="000000"/>
          <w:sz w:val="20"/>
          <w:szCs w:val="20"/>
        </w:rPr>
        <w:t>quickly</w:t>
      </w:r>
      <w:proofErr w:type="gramEnd"/>
    </w:p>
    <w:p w14:paraId="50FE4098" w14:textId="77777777" w:rsidR="00BC296C" w:rsidRPr="00C752B5"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Thrives in an entrepreneurial, high-growth environment; is comfortable with ambiguity and change</w:t>
      </w:r>
    </w:p>
    <w:p w14:paraId="4500DE96" w14:textId="77777777" w:rsidR="00BC296C" w:rsidRPr="00C752B5"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Seeks and responds well to feedback, which is shared often and freely across all levels of the organization</w:t>
      </w:r>
    </w:p>
    <w:p w14:paraId="4D67F263" w14:textId="00287E04" w:rsidR="00BC296C" w:rsidRPr="00832C27" w:rsidRDefault="00BC296C" w:rsidP="00BC296C">
      <w:pPr>
        <w:pStyle w:val="NormalWeb"/>
        <w:numPr>
          <w:ilvl w:val="1"/>
          <w:numId w:val="2"/>
        </w:numPr>
        <w:shd w:val="clear" w:color="auto" w:fill="FFFFFF"/>
        <w:rPr>
          <w:rFonts w:ascii="Calibri" w:hAnsi="Calibri" w:cs="Calibri"/>
          <w:color w:val="000000"/>
          <w:sz w:val="20"/>
          <w:szCs w:val="20"/>
        </w:rPr>
      </w:pPr>
      <w:r w:rsidRPr="00C752B5">
        <w:rPr>
          <w:rFonts w:ascii="Calibri" w:hAnsi="Calibri" w:cs="Calibri"/>
          <w:color w:val="000000"/>
          <w:sz w:val="20"/>
          <w:szCs w:val="20"/>
        </w:rPr>
        <w:t xml:space="preserve">Works through silos and forges strong cross-departmental relationships </w:t>
      </w:r>
      <w:r w:rsidR="0080328F" w:rsidRPr="00C752B5">
        <w:rPr>
          <w:rFonts w:ascii="Calibri" w:hAnsi="Calibri" w:cs="Calibri"/>
          <w:color w:val="000000"/>
          <w:sz w:val="20"/>
          <w:szCs w:val="20"/>
        </w:rPr>
        <w:t>to</w:t>
      </w:r>
      <w:r w:rsidRPr="00C752B5">
        <w:rPr>
          <w:rFonts w:ascii="Calibri" w:hAnsi="Calibri" w:cs="Calibri"/>
          <w:color w:val="000000"/>
          <w:sz w:val="20"/>
          <w:szCs w:val="20"/>
        </w:rPr>
        <w:t xml:space="preserve"> achieve outcome</w:t>
      </w:r>
      <w:r>
        <w:rPr>
          <w:rFonts w:ascii="Calibri" w:hAnsi="Calibri" w:cs="Calibri"/>
          <w:color w:val="000000"/>
          <w:sz w:val="20"/>
          <w:szCs w:val="20"/>
        </w:rPr>
        <w:t>s.</w:t>
      </w:r>
    </w:p>
    <w:p w14:paraId="27CAAE43" w14:textId="77777777" w:rsidR="00BC296C" w:rsidRPr="00A63AF4" w:rsidRDefault="00BC296C" w:rsidP="00BC296C">
      <w:pPr>
        <w:pStyle w:val="Footer"/>
        <w:jc w:val="both"/>
        <w:rPr>
          <w:rFonts w:ascii="Calibri" w:eastAsia="Calibri" w:hAnsi="Calibri" w:cs="Calibri"/>
          <w:b/>
          <w:bCs/>
          <w:sz w:val="20"/>
          <w:szCs w:val="20"/>
        </w:rPr>
      </w:pPr>
      <w:r w:rsidRPr="00A63AF4">
        <w:rPr>
          <w:rFonts w:ascii="Calibri" w:eastAsia="Calibri" w:hAnsi="Calibri" w:cs="Calibri"/>
          <w:b/>
          <w:bCs/>
          <w:sz w:val="20"/>
          <w:szCs w:val="20"/>
        </w:rPr>
        <w:t>Supervisory Responsibilities:</w:t>
      </w:r>
    </w:p>
    <w:p w14:paraId="258C0234" w14:textId="77777777" w:rsidR="00BC296C" w:rsidRPr="00A63AF4" w:rsidRDefault="00BC296C" w:rsidP="00BC296C">
      <w:pPr>
        <w:pStyle w:val="Footer"/>
        <w:jc w:val="both"/>
        <w:rPr>
          <w:rFonts w:ascii="Calibri" w:eastAsia="Calibri" w:hAnsi="Calibri" w:cs="Calibri"/>
          <w:sz w:val="20"/>
          <w:szCs w:val="20"/>
        </w:rPr>
      </w:pPr>
      <w:r w:rsidRPr="00A63AF4">
        <w:rPr>
          <w:rFonts w:ascii="Calibri" w:eastAsia="Calibri" w:hAnsi="Calibri" w:cs="Calibri"/>
          <w:sz w:val="20"/>
          <w:szCs w:val="20"/>
        </w:rPr>
        <w:t xml:space="preserve">None </w:t>
      </w:r>
    </w:p>
    <w:p w14:paraId="073D51C5" w14:textId="77777777" w:rsidR="00BC296C" w:rsidRPr="00A63AF4" w:rsidRDefault="00BC296C" w:rsidP="00BC296C">
      <w:pPr>
        <w:pStyle w:val="Footer"/>
        <w:jc w:val="both"/>
        <w:rPr>
          <w:rFonts w:ascii="Calibri" w:eastAsia="Calibri" w:hAnsi="Calibri" w:cs="Calibri"/>
          <w:sz w:val="20"/>
          <w:szCs w:val="20"/>
        </w:rPr>
      </w:pPr>
    </w:p>
    <w:p w14:paraId="5676B3FA" w14:textId="77777777" w:rsidR="00BC296C" w:rsidRPr="00A63AF4" w:rsidRDefault="00BC296C" w:rsidP="00BC296C">
      <w:pPr>
        <w:pStyle w:val="Footer"/>
        <w:jc w:val="both"/>
        <w:rPr>
          <w:rFonts w:ascii="Calibri" w:eastAsia="Calibri" w:hAnsi="Calibri" w:cs="Calibri"/>
          <w:b/>
          <w:bCs/>
          <w:sz w:val="20"/>
          <w:szCs w:val="20"/>
        </w:rPr>
      </w:pPr>
      <w:r w:rsidRPr="00A63AF4">
        <w:rPr>
          <w:rFonts w:ascii="Calibri" w:eastAsia="Calibri" w:hAnsi="Calibri" w:cs="Calibri"/>
          <w:b/>
          <w:bCs/>
          <w:sz w:val="20"/>
          <w:szCs w:val="20"/>
        </w:rPr>
        <w:t>Qualifications, Knowledge &amp; Skills:</w:t>
      </w:r>
    </w:p>
    <w:p w14:paraId="22E36D9E" w14:textId="77777777" w:rsidR="00BC296C"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High School Graduate</w:t>
      </w:r>
    </w:p>
    <w:p w14:paraId="09F0FA2D" w14:textId="17D3DEBD" w:rsidR="00BC296C" w:rsidRPr="005E72B3" w:rsidRDefault="0076439E" w:rsidP="00BC296C">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 xml:space="preserve">Minimum of 1-3 years of </w:t>
      </w:r>
      <w:r w:rsidR="00CC731A">
        <w:rPr>
          <w:rFonts w:ascii="Calibri" w:eastAsia="Times New Roman" w:hAnsi="Calibri" w:cs="Times New Roman"/>
          <w:color w:val="000000" w:themeColor="text1"/>
          <w:sz w:val="20"/>
          <w:szCs w:val="20"/>
        </w:rPr>
        <w:t>HOA</w:t>
      </w:r>
      <w:r>
        <w:rPr>
          <w:rFonts w:ascii="Calibri" w:eastAsia="Times New Roman" w:hAnsi="Calibri" w:cs="Times New Roman"/>
          <w:color w:val="000000" w:themeColor="text1"/>
          <w:sz w:val="20"/>
          <w:szCs w:val="20"/>
        </w:rPr>
        <w:t xml:space="preserve"> or Property management experience</w:t>
      </w:r>
    </w:p>
    <w:p w14:paraId="7CBA5787"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Excellent communication skills and ability to ensure customer satisfaction</w:t>
      </w:r>
    </w:p>
    <w:p w14:paraId="13BCC551"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Computer skills and ability to adapt to company systems</w:t>
      </w:r>
    </w:p>
    <w:p w14:paraId="4BEA5DDC"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Possess time management skills</w:t>
      </w:r>
    </w:p>
    <w:p w14:paraId="791FABEB"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Must be highly organized and detail oriented</w:t>
      </w:r>
    </w:p>
    <w:p w14:paraId="4F133EE5"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Problem solving ability</w:t>
      </w:r>
    </w:p>
    <w:p w14:paraId="3060C004"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Ability to multi-task and remain focused</w:t>
      </w:r>
    </w:p>
    <w:p w14:paraId="0AB337B7" w14:textId="77777777" w:rsidR="00BC296C" w:rsidRDefault="00BC296C" w:rsidP="00BC296C">
      <w:pPr>
        <w:pStyle w:val="Footer"/>
        <w:ind w:left="360"/>
        <w:jc w:val="both"/>
        <w:rPr>
          <w:rFonts w:ascii="Calibri" w:eastAsia="Times New Roman" w:hAnsi="Calibri" w:cs="Times New Roman"/>
          <w:color w:val="000000" w:themeColor="text1"/>
          <w:sz w:val="20"/>
          <w:szCs w:val="20"/>
        </w:rPr>
      </w:pPr>
      <w:r w:rsidRPr="005E72B3">
        <w:rPr>
          <w:rFonts w:ascii="Calibri" w:eastAsia="Times New Roman" w:hAnsi="Calibri" w:cs="Times New Roman"/>
          <w:color w:val="000000" w:themeColor="text1"/>
          <w:sz w:val="20"/>
          <w:szCs w:val="20"/>
        </w:rPr>
        <w:t>Ability to maintain calm in a high stress environment</w:t>
      </w:r>
    </w:p>
    <w:p w14:paraId="186D2E4A" w14:textId="77777777" w:rsidR="00BC296C" w:rsidRDefault="00BC296C" w:rsidP="00BC296C">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Speak, write, and read English</w:t>
      </w:r>
    </w:p>
    <w:p w14:paraId="2F959950" w14:textId="77777777" w:rsidR="00BC296C" w:rsidRPr="005E72B3" w:rsidRDefault="00BC296C" w:rsidP="00BC296C">
      <w:pPr>
        <w:pStyle w:val="Footer"/>
        <w:ind w:left="360"/>
        <w:jc w:val="both"/>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*Bi-lingual preferred*</w:t>
      </w:r>
    </w:p>
    <w:p w14:paraId="19275008" w14:textId="77777777" w:rsidR="00BC296C" w:rsidRPr="00A63AF4" w:rsidRDefault="00BC296C" w:rsidP="00BC296C">
      <w:pPr>
        <w:pStyle w:val="Footer"/>
        <w:ind w:left="720"/>
        <w:jc w:val="both"/>
        <w:rPr>
          <w:rFonts w:ascii="Calibri" w:eastAsia="Times New Roman" w:hAnsi="Calibri" w:cs="Times New Roman"/>
          <w:color w:val="000000" w:themeColor="text1"/>
          <w:sz w:val="20"/>
          <w:szCs w:val="20"/>
        </w:rPr>
      </w:pPr>
    </w:p>
    <w:p w14:paraId="1435FEB4" w14:textId="77777777" w:rsidR="00BC296C" w:rsidRPr="00A63AF4" w:rsidRDefault="00BC296C" w:rsidP="00BC296C">
      <w:pPr>
        <w:widowControl w:val="0"/>
        <w:spacing w:after="0" w:line="240" w:lineRule="auto"/>
        <w:rPr>
          <w:rFonts w:ascii="Calibri" w:hAnsi="Calibri" w:cs="Calibri"/>
          <w:b/>
          <w:bCs/>
          <w:sz w:val="20"/>
          <w:szCs w:val="20"/>
        </w:rPr>
      </w:pPr>
      <w:r w:rsidRPr="00A63AF4">
        <w:rPr>
          <w:rFonts w:ascii="Calibri" w:hAnsi="Calibri" w:cs="Calibri"/>
          <w:b/>
          <w:bCs/>
          <w:sz w:val="20"/>
          <w:szCs w:val="20"/>
        </w:rPr>
        <w:t xml:space="preserve">FLSA Status: </w:t>
      </w:r>
      <w:r>
        <w:rPr>
          <w:rFonts w:ascii="Calibri" w:hAnsi="Calibri" w:cs="Calibri"/>
          <w:sz w:val="20"/>
          <w:szCs w:val="20"/>
        </w:rPr>
        <w:t>Non-exempt</w:t>
      </w:r>
    </w:p>
    <w:p w14:paraId="7678F0EA" w14:textId="77777777" w:rsidR="00BC296C" w:rsidRPr="00A63AF4" w:rsidRDefault="00BC296C" w:rsidP="00BC296C">
      <w:pPr>
        <w:shd w:val="clear" w:color="auto" w:fill="FFFFFF"/>
        <w:spacing w:after="0" w:line="240" w:lineRule="auto"/>
        <w:textAlignment w:val="baseline"/>
        <w:rPr>
          <w:rFonts w:ascii="Calibri" w:eastAsia="Times New Roman" w:hAnsi="Calibri" w:cs="Times New Roman"/>
          <w:b/>
          <w:bCs/>
          <w:color w:val="000000" w:themeColor="text1"/>
          <w:sz w:val="20"/>
          <w:szCs w:val="20"/>
          <w:bdr w:val="none" w:sz="0" w:space="0" w:color="auto" w:frame="1"/>
        </w:rPr>
      </w:pPr>
    </w:p>
    <w:p w14:paraId="18BF43AF" w14:textId="77777777" w:rsidR="00BC296C" w:rsidRPr="00A63AF4" w:rsidRDefault="00BC296C" w:rsidP="00BC296C">
      <w:pPr>
        <w:shd w:val="clear" w:color="auto" w:fill="FFFFFF"/>
        <w:spacing w:after="0" w:line="240" w:lineRule="auto"/>
        <w:textAlignment w:val="baseline"/>
        <w:rPr>
          <w:rFonts w:ascii="Calibri" w:eastAsia="Times New Roman" w:hAnsi="Calibri" w:cs="Times New Roman"/>
          <w:color w:val="000000" w:themeColor="text1"/>
          <w:sz w:val="20"/>
          <w:szCs w:val="20"/>
        </w:rPr>
      </w:pPr>
      <w:r w:rsidRPr="00A63AF4">
        <w:rPr>
          <w:rFonts w:ascii="Calibri" w:eastAsia="Times New Roman" w:hAnsi="Calibri" w:cs="Times New Roman"/>
          <w:b/>
          <w:bCs/>
          <w:color w:val="000000" w:themeColor="text1"/>
          <w:sz w:val="20"/>
          <w:szCs w:val="20"/>
          <w:bdr w:val="none" w:sz="0" w:space="0" w:color="auto" w:frame="1"/>
        </w:rPr>
        <w:t>Essential Functions:</w:t>
      </w:r>
    </w:p>
    <w:p w14:paraId="7C946205" w14:textId="77777777" w:rsidR="00BC296C" w:rsidRPr="00A63AF4" w:rsidRDefault="00BC296C" w:rsidP="00BC296C">
      <w:pPr>
        <w:shd w:val="clear" w:color="auto" w:fill="FFFFFF"/>
        <w:spacing w:after="0" w:line="240" w:lineRule="auto"/>
        <w:textAlignment w:val="baseline"/>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Successful job applicants will be able to perform these functions. Reasonable accommodations will be made to enable individuals with disabilities to perform the essential functions.</w:t>
      </w:r>
    </w:p>
    <w:p w14:paraId="638144AA" w14:textId="77777777" w:rsidR="00BC296C" w:rsidRPr="00A63AF4" w:rsidRDefault="00BC296C" w:rsidP="00BC296C">
      <w:pPr>
        <w:pStyle w:val="Footer"/>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Report to Corporate Office daily and adhere to schedule</w:t>
      </w:r>
    </w:p>
    <w:p w14:paraId="7134087E" w14:textId="77777777" w:rsidR="00BC296C" w:rsidRPr="00A63AF4" w:rsidRDefault="00BC296C" w:rsidP="00BC296C">
      <w:pPr>
        <w:pStyle w:val="Footer"/>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access, input, and retrieve information from a computer and/or electronic device</w:t>
      </w:r>
    </w:p>
    <w:p w14:paraId="7436C8B3" w14:textId="77777777" w:rsidR="00BC296C" w:rsidRPr="00A63AF4" w:rsidRDefault="00BC296C" w:rsidP="00BC296C">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 xml:space="preserve">Ability to have face to face conversations with customers, </w:t>
      </w:r>
      <w:proofErr w:type="gramStart"/>
      <w:r w:rsidRPr="00A63AF4">
        <w:rPr>
          <w:rFonts w:ascii="Calibri" w:eastAsia="Times New Roman" w:hAnsi="Calibri" w:cs="Times New Roman"/>
          <w:color w:val="000000" w:themeColor="text1"/>
          <w:sz w:val="20"/>
          <w:szCs w:val="20"/>
        </w:rPr>
        <w:t>co-workers</w:t>
      </w:r>
      <w:proofErr w:type="gramEnd"/>
      <w:r w:rsidRPr="00A63AF4">
        <w:rPr>
          <w:rFonts w:ascii="Calibri" w:eastAsia="Times New Roman" w:hAnsi="Calibri" w:cs="Times New Roman"/>
          <w:color w:val="000000" w:themeColor="text1"/>
          <w:sz w:val="20"/>
          <w:szCs w:val="20"/>
        </w:rPr>
        <w:t xml:space="preserve"> and manager</w:t>
      </w:r>
    </w:p>
    <w:p w14:paraId="74BE6FD6" w14:textId="77777777" w:rsidR="00BC296C" w:rsidRPr="00A63AF4" w:rsidRDefault="00BC296C" w:rsidP="00BC296C">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sit or stand for long periods of time and move around work environment as needed</w:t>
      </w:r>
    </w:p>
    <w:p w14:paraId="48D56BD6" w14:textId="77777777" w:rsidR="00BC296C" w:rsidRPr="00A63AF4" w:rsidRDefault="00BC296C" w:rsidP="00BC296C">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Ability to operate a motor vehicle</w:t>
      </w:r>
    </w:p>
    <w:p w14:paraId="3E96DDC3" w14:textId="77777777" w:rsidR="00BC296C" w:rsidRPr="00A63AF4" w:rsidRDefault="00BC296C" w:rsidP="00BC296C">
      <w:pPr>
        <w:pStyle w:val="Footer"/>
        <w:ind w:left="360"/>
        <w:jc w:val="both"/>
        <w:rPr>
          <w:rFonts w:ascii="Calibri" w:eastAsia="Times New Roman" w:hAnsi="Calibri" w:cs="Times New Roman"/>
          <w:color w:val="000000" w:themeColor="text1"/>
          <w:sz w:val="20"/>
          <w:szCs w:val="20"/>
        </w:rPr>
      </w:pPr>
      <w:r w:rsidRPr="00A63AF4">
        <w:rPr>
          <w:rFonts w:ascii="Calibri" w:eastAsia="Times New Roman" w:hAnsi="Calibri" w:cs="Times New Roman"/>
          <w:color w:val="000000" w:themeColor="text1"/>
          <w:sz w:val="20"/>
          <w:szCs w:val="20"/>
        </w:rPr>
        <w:t>Comply with company policies and procedure</w:t>
      </w:r>
    </w:p>
    <w:p w14:paraId="3CC666B2" w14:textId="77777777" w:rsidR="00BC296C" w:rsidRPr="00A63AF4" w:rsidRDefault="00BC296C" w:rsidP="00BC296C">
      <w:pPr>
        <w:spacing w:after="0" w:line="240" w:lineRule="auto"/>
        <w:rPr>
          <w:rFonts w:ascii="Calibri" w:eastAsia="Times New Roman" w:hAnsi="Calibri" w:cs="Times New Roman"/>
          <w:sz w:val="20"/>
          <w:szCs w:val="20"/>
        </w:rPr>
      </w:pPr>
    </w:p>
    <w:p w14:paraId="225E80E0" w14:textId="77777777" w:rsidR="00BC296C" w:rsidRDefault="00BC296C" w:rsidP="00BC296C"/>
    <w:p w14:paraId="66D38779" w14:textId="77777777" w:rsidR="006341F2" w:rsidRDefault="006341F2" w:rsidP="00BC296C">
      <w:pPr>
        <w:jc w:val="both"/>
      </w:pPr>
    </w:p>
    <w:sectPr w:rsidR="006341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E310" w14:textId="77777777" w:rsidR="00C55763" w:rsidRDefault="00C55763" w:rsidP="009639B9">
      <w:pPr>
        <w:spacing w:after="0" w:line="240" w:lineRule="auto"/>
      </w:pPr>
      <w:r>
        <w:separator/>
      </w:r>
    </w:p>
  </w:endnote>
  <w:endnote w:type="continuationSeparator" w:id="0">
    <w:p w14:paraId="034D0D1B" w14:textId="77777777" w:rsidR="00C55763" w:rsidRDefault="00C55763" w:rsidP="0096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C9E4D" w14:textId="77777777" w:rsidR="00C55763" w:rsidRDefault="00C55763" w:rsidP="009639B9">
      <w:pPr>
        <w:spacing w:after="0" w:line="240" w:lineRule="auto"/>
      </w:pPr>
      <w:r>
        <w:separator/>
      </w:r>
    </w:p>
  </w:footnote>
  <w:footnote w:type="continuationSeparator" w:id="0">
    <w:p w14:paraId="6F1AF2A8" w14:textId="77777777" w:rsidR="00C55763" w:rsidRDefault="00C55763" w:rsidP="00963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776E" w14:textId="1408C97D" w:rsidR="009639B9" w:rsidRDefault="009639B9">
    <w:pPr>
      <w:pStyle w:val="Header"/>
    </w:pPr>
    <w:r>
      <w:rPr>
        <w:noProof/>
      </w:rPr>
      <w:drawing>
        <wp:inline distT="0" distB="0" distL="0" distR="0" wp14:anchorId="5BB96951" wp14:editId="730A41CF">
          <wp:extent cx="1891030" cy="2908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891030" cy="290830"/>
                  </a:xfrm>
                  <a:prstGeom prst="rect">
                    <a:avLst/>
                  </a:prstGeom>
                </pic:spPr>
              </pic:pic>
            </a:graphicData>
          </a:graphic>
        </wp:inline>
      </w:drawing>
    </w:r>
  </w:p>
  <w:p w14:paraId="67751D6C" w14:textId="77777777" w:rsidR="009639B9" w:rsidRDefault="00963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90B"/>
    <w:multiLevelType w:val="hybridMultilevel"/>
    <w:tmpl w:val="FA70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541623"/>
    <w:multiLevelType w:val="hybridMultilevel"/>
    <w:tmpl w:val="F906E2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C6629"/>
    <w:multiLevelType w:val="hybridMultilevel"/>
    <w:tmpl w:val="68C83562"/>
    <w:lvl w:ilvl="0" w:tplc="398AEB10">
      <w:numFmt w:val="bullet"/>
      <w:lvlText w:val=""/>
      <w:lvlJc w:val="left"/>
      <w:pPr>
        <w:ind w:left="540" w:hanging="360"/>
      </w:pPr>
      <w:rPr>
        <w:rFonts w:ascii="Symbol" w:eastAsia="Times New Roman" w:hAnsi="Symbol" w:cs="Calibri"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F7610B"/>
    <w:multiLevelType w:val="hybridMultilevel"/>
    <w:tmpl w:val="7C4A8BC4"/>
    <w:lvl w:ilvl="0" w:tplc="03786D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D7635"/>
    <w:multiLevelType w:val="hybridMultilevel"/>
    <w:tmpl w:val="58F62F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1843048">
    <w:abstractNumId w:val="2"/>
  </w:num>
  <w:num w:numId="2" w16cid:durableId="2017615182">
    <w:abstractNumId w:val="3"/>
  </w:num>
  <w:num w:numId="3" w16cid:durableId="1006590850">
    <w:abstractNumId w:val="4"/>
  </w:num>
  <w:num w:numId="4" w16cid:durableId="1631595748">
    <w:abstractNumId w:val="1"/>
  </w:num>
  <w:num w:numId="5" w16cid:durableId="183614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NLQwNzAzMzc0MzBV0lEKTi0uzszPAykwrAUAnqK+lCwAAAA="/>
  </w:docVars>
  <w:rsids>
    <w:rsidRoot w:val="006341F2"/>
    <w:rsid w:val="0004777C"/>
    <w:rsid w:val="000D0CAB"/>
    <w:rsid w:val="001205BE"/>
    <w:rsid w:val="001E2127"/>
    <w:rsid w:val="00345E1F"/>
    <w:rsid w:val="004C2469"/>
    <w:rsid w:val="005B090C"/>
    <w:rsid w:val="006063EF"/>
    <w:rsid w:val="006341F2"/>
    <w:rsid w:val="0076439E"/>
    <w:rsid w:val="007C4D83"/>
    <w:rsid w:val="0080328F"/>
    <w:rsid w:val="009639B9"/>
    <w:rsid w:val="00BC296C"/>
    <w:rsid w:val="00C55763"/>
    <w:rsid w:val="00CC731A"/>
    <w:rsid w:val="00E66C40"/>
    <w:rsid w:val="00EA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5E42"/>
  <w15:chartTrackingRefBased/>
  <w15:docId w15:val="{17824872-2774-4362-BCF1-50916D5D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F2"/>
  </w:style>
  <w:style w:type="paragraph" w:styleId="NormalWeb">
    <w:name w:val="Normal (Web)"/>
    <w:basedOn w:val="Normal"/>
    <w:uiPriority w:val="99"/>
    <w:unhideWhenUsed/>
    <w:rsid w:val="006341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6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B9"/>
  </w:style>
  <w:style w:type="paragraph" w:styleId="ListParagraph">
    <w:name w:val="List Paragraph"/>
    <w:basedOn w:val="Normal"/>
    <w:uiPriority w:val="34"/>
    <w:qFormat/>
    <w:rsid w:val="00BC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Partida</dc:creator>
  <cp:keywords/>
  <dc:description/>
  <cp:lastModifiedBy>Selina Partida</cp:lastModifiedBy>
  <cp:revision>2</cp:revision>
  <dcterms:created xsi:type="dcterms:W3CDTF">2022-07-07T18:35:00Z</dcterms:created>
  <dcterms:modified xsi:type="dcterms:W3CDTF">2022-07-07T18:35:00Z</dcterms:modified>
</cp:coreProperties>
</file>